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3" w:rsidRPr="003073D2" w:rsidRDefault="00496AE3" w:rsidP="003073D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073D2">
        <w:rPr>
          <w:rFonts w:asciiTheme="majorHAnsi" w:hAnsiTheme="majorHAnsi"/>
          <w:b/>
          <w:sz w:val="28"/>
          <w:szCs w:val="28"/>
        </w:rPr>
        <w:t xml:space="preserve">MAD al </w:t>
      </w:r>
      <w:proofErr w:type="spellStart"/>
      <w:r w:rsidRPr="003073D2">
        <w:rPr>
          <w:rFonts w:asciiTheme="majorHAnsi" w:hAnsiTheme="majorHAnsi"/>
          <w:b/>
          <w:sz w:val="28"/>
          <w:szCs w:val="28"/>
        </w:rPr>
        <w:t>Bb&amp;Q</w:t>
      </w:r>
      <w:proofErr w:type="spellEnd"/>
    </w:p>
    <w:p w:rsidR="003073D2" w:rsidRPr="003073D2" w:rsidRDefault="003073D2" w:rsidP="003073D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073D2" w:rsidRPr="003073D2" w:rsidRDefault="003073D2" w:rsidP="003073D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496AE3" w:rsidRPr="003073D2" w:rsidRDefault="00496AE3" w:rsidP="003073D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073D2">
        <w:rPr>
          <w:rFonts w:asciiTheme="majorHAnsi" w:hAnsiTheme="majorHAnsi"/>
          <w:b/>
          <w:sz w:val="28"/>
          <w:szCs w:val="28"/>
        </w:rPr>
        <w:t>Cruciano Nasca (</w:t>
      </w:r>
      <w:r w:rsidR="00CE52F6">
        <w:rPr>
          <w:rFonts w:asciiTheme="majorHAnsi" w:hAnsiTheme="majorHAnsi"/>
          <w:b/>
          <w:sz w:val="28"/>
          <w:szCs w:val="28"/>
        </w:rPr>
        <w:t>NUN</w:t>
      </w:r>
      <w:r w:rsidRPr="003073D2">
        <w:rPr>
          <w:rFonts w:asciiTheme="majorHAnsi" w:hAnsiTheme="majorHAnsi"/>
          <w:b/>
          <w:sz w:val="28"/>
          <w:szCs w:val="28"/>
        </w:rPr>
        <w:t xml:space="preserve">) </w:t>
      </w:r>
      <w:proofErr w:type="spellStart"/>
      <w:r w:rsidRPr="003073D2">
        <w:rPr>
          <w:rFonts w:asciiTheme="majorHAnsi" w:hAnsiTheme="majorHAnsi"/>
          <w:b/>
          <w:sz w:val="28"/>
          <w:szCs w:val="28"/>
        </w:rPr>
        <w:t>paint</w:t>
      </w:r>
      <w:proofErr w:type="spellEnd"/>
      <w:r w:rsidRPr="003073D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3073D2">
        <w:rPr>
          <w:rFonts w:asciiTheme="majorHAnsi" w:hAnsiTheme="majorHAnsi"/>
          <w:b/>
          <w:sz w:val="28"/>
          <w:szCs w:val="28"/>
        </w:rPr>
        <w:t>exhibition</w:t>
      </w:r>
      <w:proofErr w:type="spellEnd"/>
    </w:p>
    <w:p w:rsidR="003073D2" w:rsidRPr="00496AE3" w:rsidRDefault="003073D2" w:rsidP="003073D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D580E" w:rsidRPr="004D72D6" w:rsidRDefault="00BB401A" w:rsidP="004D72D6">
      <w:pPr>
        <w:jc w:val="both"/>
        <w:rPr>
          <w:rFonts w:asciiTheme="majorHAnsi" w:hAnsiTheme="majorHAnsi"/>
        </w:rPr>
      </w:pPr>
      <w:r w:rsidRPr="004D72D6">
        <w:rPr>
          <w:rFonts w:asciiTheme="majorHAnsi" w:hAnsiTheme="majorHAnsi"/>
        </w:rPr>
        <w:t xml:space="preserve">Una realtà ormai storica quella di </w:t>
      </w:r>
      <w:r w:rsidRPr="00496AE3">
        <w:rPr>
          <w:rFonts w:asciiTheme="majorHAnsi" w:hAnsiTheme="majorHAnsi"/>
          <w:b/>
        </w:rPr>
        <w:t>MAD</w:t>
      </w:r>
      <w:r w:rsidRPr="004D72D6">
        <w:rPr>
          <w:rFonts w:asciiTheme="majorHAnsi" w:hAnsiTheme="majorHAnsi"/>
        </w:rPr>
        <w:t xml:space="preserve">, come dimostra anche la personale di </w:t>
      </w:r>
      <w:r w:rsidRPr="00496AE3">
        <w:rPr>
          <w:rFonts w:asciiTheme="majorHAnsi" w:hAnsiTheme="majorHAnsi"/>
          <w:b/>
        </w:rPr>
        <w:t>Cruciano Nasca</w:t>
      </w:r>
      <w:r w:rsidRPr="004D72D6">
        <w:rPr>
          <w:rFonts w:asciiTheme="majorHAnsi" w:hAnsiTheme="majorHAnsi"/>
        </w:rPr>
        <w:t xml:space="preserve"> (</w:t>
      </w:r>
      <w:r w:rsidR="00496AE3">
        <w:rPr>
          <w:rFonts w:asciiTheme="majorHAnsi" w:hAnsiTheme="majorHAnsi"/>
        </w:rPr>
        <w:t xml:space="preserve">in arte </w:t>
      </w:r>
      <w:r w:rsidRPr="00496AE3">
        <w:rPr>
          <w:rFonts w:asciiTheme="majorHAnsi" w:hAnsiTheme="majorHAnsi"/>
          <w:b/>
        </w:rPr>
        <w:t>N</w:t>
      </w:r>
      <w:r w:rsidR="00CE52F6">
        <w:rPr>
          <w:rFonts w:asciiTheme="majorHAnsi" w:hAnsiTheme="majorHAnsi"/>
          <w:b/>
        </w:rPr>
        <w:t>U</w:t>
      </w:r>
      <w:r w:rsidRPr="00496AE3">
        <w:rPr>
          <w:rFonts w:asciiTheme="majorHAnsi" w:hAnsiTheme="majorHAnsi"/>
          <w:b/>
        </w:rPr>
        <w:t>N</w:t>
      </w:r>
      <w:r w:rsidRPr="004D72D6">
        <w:rPr>
          <w:rFonts w:asciiTheme="majorHAnsi" w:hAnsiTheme="majorHAnsi"/>
        </w:rPr>
        <w:t>),</w:t>
      </w:r>
      <w:r w:rsidR="007D580E" w:rsidRPr="004D72D6">
        <w:rPr>
          <w:rFonts w:asciiTheme="majorHAnsi" w:hAnsiTheme="majorHAnsi"/>
        </w:rPr>
        <w:t xml:space="preserve"> a cura di </w:t>
      </w:r>
      <w:r w:rsidR="007D580E" w:rsidRPr="00496AE3">
        <w:rPr>
          <w:rFonts w:asciiTheme="majorHAnsi" w:hAnsiTheme="majorHAnsi"/>
          <w:b/>
        </w:rPr>
        <w:t>Fabio D’Achille</w:t>
      </w:r>
      <w:r w:rsidR="007D580E" w:rsidRPr="004D72D6">
        <w:rPr>
          <w:rFonts w:asciiTheme="majorHAnsi" w:hAnsiTheme="majorHAnsi"/>
        </w:rPr>
        <w:t>,</w:t>
      </w:r>
      <w:r w:rsidRPr="004D72D6">
        <w:rPr>
          <w:rFonts w:asciiTheme="majorHAnsi" w:hAnsiTheme="majorHAnsi"/>
        </w:rPr>
        <w:t xml:space="preserve"> in esposizione da domani sera al </w:t>
      </w:r>
      <w:proofErr w:type="spellStart"/>
      <w:r w:rsidRPr="00496AE3">
        <w:rPr>
          <w:rFonts w:asciiTheme="majorHAnsi" w:hAnsiTheme="majorHAnsi"/>
          <w:b/>
          <w:i/>
        </w:rPr>
        <w:t>Bb&amp;Q</w:t>
      </w:r>
      <w:proofErr w:type="spellEnd"/>
      <w:r w:rsidRPr="00496AE3">
        <w:rPr>
          <w:rFonts w:asciiTheme="majorHAnsi" w:hAnsiTheme="majorHAnsi"/>
          <w:b/>
          <w:i/>
        </w:rPr>
        <w:t xml:space="preserve"> </w:t>
      </w:r>
      <w:proofErr w:type="spellStart"/>
      <w:r w:rsidRPr="00496AE3">
        <w:rPr>
          <w:rFonts w:asciiTheme="majorHAnsi" w:hAnsiTheme="majorHAnsi"/>
          <w:b/>
          <w:i/>
        </w:rPr>
        <w:t>Restaurant</w:t>
      </w:r>
      <w:proofErr w:type="spellEnd"/>
      <w:r w:rsidRPr="00496AE3">
        <w:rPr>
          <w:rFonts w:asciiTheme="majorHAnsi" w:hAnsiTheme="majorHAnsi"/>
          <w:b/>
          <w:i/>
        </w:rPr>
        <w:t xml:space="preserve"> e Winebar</w:t>
      </w:r>
      <w:r w:rsidRPr="004D72D6">
        <w:rPr>
          <w:rFonts w:asciiTheme="majorHAnsi" w:hAnsiTheme="majorHAnsi"/>
        </w:rPr>
        <w:t xml:space="preserve"> (Strada Lungomare, 4273 - Capoportiere, Latina Mare)</w:t>
      </w:r>
      <w:r w:rsidR="007D580E" w:rsidRPr="004D72D6">
        <w:rPr>
          <w:rFonts w:asciiTheme="majorHAnsi" w:hAnsiTheme="majorHAnsi"/>
        </w:rPr>
        <w:t xml:space="preserve">, accompagnata da </w:t>
      </w:r>
      <w:r w:rsidR="004D72D6">
        <w:rPr>
          <w:rFonts w:asciiTheme="majorHAnsi" w:hAnsiTheme="majorHAnsi"/>
        </w:rPr>
        <w:t>concerto di musica dal vivo</w:t>
      </w:r>
      <w:r w:rsidR="007D580E" w:rsidRPr="004D72D6">
        <w:rPr>
          <w:rFonts w:asciiTheme="majorHAnsi" w:hAnsiTheme="majorHAnsi"/>
        </w:rPr>
        <w:t>.</w:t>
      </w:r>
    </w:p>
    <w:p w:rsidR="002E6B7F" w:rsidRPr="004D72D6" w:rsidRDefault="007D580E" w:rsidP="004D72D6">
      <w:pPr>
        <w:jc w:val="both"/>
        <w:rPr>
          <w:rFonts w:asciiTheme="majorHAnsi" w:hAnsiTheme="majorHAnsi"/>
        </w:rPr>
      </w:pPr>
      <w:r w:rsidRPr="004D72D6">
        <w:rPr>
          <w:rFonts w:asciiTheme="majorHAnsi" w:hAnsiTheme="majorHAnsi"/>
        </w:rPr>
        <w:t xml:space="preserve">La location, infatti, tra i primi dei quaranta spazi espositivi  del </w:t>
      </w:r>
      <w:r w:rsidRPr="003073D2">
        <w:rPr>
          <w:rFonts w:asciiTheme="majorHAnsi" w:hAnsiTheme="majorHAnsi"/>
          <w:b/>
          <w:i/>
        </w:rPr>
        <w:t>Museo Diffuso</w:t>
      </w:r>
      <w:r w:rsidRPr="004D72D6">
        <w:rPr>
          <w:rFonts w:asciiTheme="majorHAnsi" w:hAnsiTheme="majorHAnsi"/>
        </w:rPr>
        <w:t xml:space="preserve">, ha da ultimo accolto l’esposizione di </w:t>
      </w:r>
      <w:r w:rsidRPr="003073D2">
        <w:rPr>
          <w:rFonts w:asciiTheme="majorHAnsi" w:hAnsiTheme="majorHAnsi"/>
          <w:b/>
        </w:rPr>
        <w:t xml:space="preserve">Alberto </w:t>
      </w:r>
      <w:proofErr w:type="spellStart"/>
      <w:r w:rsidRPr="003073D2">
        <w:rPr>
          <w:rFonts w:asciiTheme="majorHAnsi" w:hAnsiTheme="majorHAnsi"/>
          <w:b/>
        </w:rPr>
        <w:t>Manzetti</w:t>
      </w:r>
      <w:proofErr w:type="spellEnd"/>
      <w:r w:rsidRPr="004D72D6">
        <w:rPr>
          <w:rFonts w:asciiTheme="majorHAnsi" w:hAnsiTheme="majorHAnsi"/>
        </w:rPr>
        <w:t>, presenza artistica decisiva per il linguaggio di N</w:t>
      </w:r>
      <w:r w:rsidR="00CE52F6">
        <w:rPr>
          <w:rFonts w:asciiTheme="majorHAnsi" w:hAnsiTheme="majorHAnsi"/>
        </w:rPr>
        <w:t>U</w:t>
      </w:r>
      <w:r w:rsidRPr="004D72D6">
        <w:rPr>
          <w:rFonts w:asciiTheme="majorHAnsi" w:hAnsiTheme="majorHAnsi"/>
        </w:rPr>
        <w:t xml:space="preserve">N. Entrambi gli artisti, inoltre, sono stati tra i protagonisti della collettiva allestita al </w:t>
      </w:r>
      <w:r w:rsidRPr="003073D2">
        <w:rPr>
          <w:rFonts w:asciiTheme="majorHAnsi" w:hAnsiTheme="majorHAnsi"/>
          <w:b/>
          <w:i/>
        </w:rPr>
        <w:t>MADXI</w:t>
      </w:r>
      <w:r w:rsidRPr="004D72D6">
        <w:rPr>
          <w:rFonts w:asciiTheme="majorHAnsi" w:hAnsiTheme="majorHAnsi"/>
        </w:rPr>
        <w:t xml:space="preserve"> in occasione dell’ultima Giornata del Contemporaneo, a testimoniare, dunque, una linea guida che unisce le attività dello spazio permanente diretto da Fabio D’Achille a quelle del </w:t>
      </w:r>
      <w:r w:rsidRPr="003073D2">
        <w:rPr>
          <w:rFonts w:asciiTheme="majorHAnsi" w:hAnsiTheme="majorHAnsi"/>
          <w:i/>
        </w:rPr>
        <w:t>Museo d’Arte Diffusa</w:t>
      </w:r>
      <w:r w:rsidRPr="004D72D6">
        <w:rPr>
          <w:rFonts w:asciiTheme="majorHAnsi" w:hAnsiTheme="majorHAnsi"/>
        </w:rPr>
        <w:t>.</w:t>
      </w:r>
    </w:p>
    <w:p w:rsidR="003D3887" w:rsidRPr="004D72D6" w:rsidRDefault="007D580E" w:rsidP="004D72D6">
      <w:pPr>
        <w:jc w:val="both"/>
        <w:rPr>
          <w:rFonts w:asciiTheme="majorHAnsi" w:hAnsiTheme="majorHAnsi"/>
        </w:rPr>
      </w:pPr>
      <w:r w:rsidRPr="004D72D6">
        <w:rPr>
          <w:rFonts w:asciiTheme="majorHAnsi" w:hAnsiTheme="majorHAnsi"/>
        </w:rPr>
        <w:t xml:space="preserve">L’incontro con Alberto </w:t>
      </w:r>
      <w:proofErr w:type="spellStart"/>
      <w:r w:rsidRPr="004D72D6">
        <w:rPr>
          <w:rFonts w:asciiTheme="majorHAnsi" w:hAnsiTheme="majorHAnsi"/>
        </w:rPr>
        <w:t>Manzetti</w:t>
      </w:r>
      <w:proofErr w:type="spellEnd"/>
      <w:r w:rsidRPr="004D72D6">
        <w:rPr>
          <w:rFonts w:asciiTheme="majorHAnsi" w:hAnsiTheme="majorHAnsi"/>
        </w:rPr>
        <w:t>, dicevamo, è stato fondamentale per stimolare N</w:t>
      </w:r>
      <w:r w:rsidR="00CE52F6">
        <w:rPr>
          <w:rFonts w:asciiTheme="majorHAnsi" w:hAnsiTheme="majorHAnsi"/>
        </w:rPr>
        <w:t>U</w:t>
      </w:r>
      <w:r w:rsidRPr="004D72D6">
        <w:rPr>
          <w:rFonts w:asciiTheme="majorHAnsi" w:hAnsiTheme="majorHAnsi"/>
        </w:rPr>
        <w:t>N nella dimensione creativa a lui più congeniale: nell’affidare, cioè, la profondità e la prospettiva a una luce vivida</w:t>
      </w:r>
      <w:r w:rsidR="003D3887" w:rsidRPr="004D72D6">
        <w:rPr>
          <w:rFonts w:asciiTheme="majorHAnsi" w:hAnsiTheme="majorHAnsi"/>
        </w:rPr>
        <w:t xml:space="preserve"> anziché alle sfumature cromatiche o al chiaroscuro, con un risultato cromatico caldo anche laddove prevalgono</w:t>
      </w:r>
      <w:r w:rsidRPr="004D72D6">
        <w:rPr>
          <w:rFonts w:asciiTheme="majorHAnsi" w:hAnsiTheme="majorHAnsi"/>
        </w:rPr>
        <w:t xml:space="preserve"> </w:t>
      </w:r>
      <w:r w:rsidR="003D3887" w:rsidRPr="004D72D6">
        <w:rPr>
          <w:rFonts w:asciiTheme="majorHAnsi" w:hAnsiTheme="majorHAnsi"/>
        </w:rPr>
        <w:t xml:space="preserve">colori freddi. </w:t>
      </w:r>
    </w:p>
    <w:p w:rsidR="00496AE3" w:rsidRDefault="003D3887" w:rsidP="004D72D6">
      <w:pPr>
        <w:jc w:val="both"/>
        <w:rPr>
          <w:rFonts w:asciiTheme="majorHAnsi" w:hAnsiTheme="majorHAnsi"/>
        </w:rPr>
      </w:pPr>
      <w:r w:rsidRPr="004D72D6">
        <w:rPr>
          <w:rFonts w:asciiTheme="majorHAnsi" w:hAnsiTheme="majorHAnsi"/>
        </w:rPr>
        <w:t xml:space="preserve"> La formazione di N</w:t>
      </w:r>
      <w:r w:rsidR="00CE52F6">
        <w:rPr>
          <w:rFonts w:asciiTheme="majorHAnsi" w:hAnsiTheme="majorHAnsi"/>
        </w:rPr>
        <w:t>U</w:t>
      </w:r>
      <w:bookmarkStart w:id="0" w:name="_GoBack"/>
      <w:bookmarkEnd w:id="0"/>
      <w:r w:rsidRPr="004D72D6">
        <w:rPr>
          <w:rFonts w:asciiTheme="majorHAnsi" w:hAnsiTheme="majorHAnsi"/>
        </w:rPr>
        <w:t xml:space="preserve">N come paesaggista, risalente al periodo di apprendistato con il pittore siciliano Egidio Cotroneo, ha ceduto il passo a un desiderio di chiarezza, sintesi, frutto della ricerca di un proprio modo di esprimersi, </w:t>
      </w:r>
      <w:r w:rsidR="000C13A0">
        <w:rPr>
          <w:rFonts w:asciiTheme="majorHAnsi" w:hAnsiTheme="majorHAnsi"/>
        </w:rPr>
        <w:t>approdato</w:t>
      </w:r>
      <w:r w:rsidRPr="004D72D6">
        <w:rPr>
          <w:rFonts w:asciiTheme="majorHAnsi" w:hAnsiTheme="majorHAnsi"/>
        </w:rPr>
        <w:t xml:space="preserve"> a un linguaggio astratto creato con un accostamento di colori vivaci, ben definiti all’interno di forme geometriche che s’intervallano a segni più fluidi, morbidi, sinuosi; a curve rivolte verso l’alto e a diagonali che attraversano il quadro.</w:t>
      </w:r>
    </w:p>
    <w:p w:rsidR="00496AE3" w:rsidRPr="00496AE3" w:rsidRDefault="00496AE3" w:rsidP="004D72D6">
      <w:pPr>
        <w:jc w:val="both"/>
        <w:rPr>
          <w:rStyle w:val="apple-converted-space"/>
          <w:rFonts w:asciiTheme="majorHAnsi" w:hAnsiTheme="majorHAnsi"/>
        </w:rPr>
      </w:pPr>
      <w:r w:rsidRPr="00496AE3">
        <w:rPr>
          <w:rFonts w:asciiTheme="majorHAnsi" w:hAnsiTheme="majorHAnsi" w:cs="Arial"/>
          <w:shd w:val="clear" w:color="auto" w:fill="FFFFFF"/>
        </w:rPr>
        <w:t>Il poeta Fernando Liberati dedica una poesia all’amico NUN, definendolo “poeta dei colori […] di case rosate e tetti lilla che salgono soavemente l’erta lieve nell’abbraccio sinuoso d’una dolcissima struggente melodia blu</w:t>
      </w:r>
      <w:r w:rsidR="003073D2">
        <w:rPr>
          <w:rFonts w:asciiTheme="majorHAnsi" w:hAnsiTheme="majorHAnsi" w:cs="Arial"/>
          <w:shd w:val="clear" w:color="auto" w:fill="FFFFFF"/>
        </w:rPr>
        <w:t>”.</w:t>
      </w:r>
      <w:r w:rsidRPr="00496AE3">
        <w:rPr>
          <w:rFonts w:asciiTheme="majorHAnsi" w:hAnsiTheme="majorHAnsi" w:cs="Arial"/>
          <w:shd w:val="clear" w:color="auto" w:fill="FFFFFF"/>
        </w:rPr>
        <w:t xml:space="preserve"> Sempre alla costante ricerca di una sua personale evoluzione artistica, nell’ultimo decennio esprime il suo ricco mondo interiore affidandosi ad un gioco di luci e colori, con una pittura informale in cui la realtà appare con […] “punti di vista insoliti e ribaltati. […]</w:t>
      </w:r>
      <w:r w:rsidR="003073D2">
        <w:rPr>
          <w:rFonts w:asciiTheme="majorHAnsi" w:hAnsiTheme="majorHAnsi" w:cs="Arial"/>
          <w:shd w:val="clear" w:color="auto" w:fill="FFFFFF"/>
        </w:rPr>
        <w:t xml:space="preserve"> È</w:t>
      </w:r>
      <w:r w:rsidRPr="00496AE3">
        <w:rPr>
          <w:rFonts w:asciiTheme="majorHAnsi" w:hAnsiTheme="majorHAnsi" w:cs="Arial"/>
          <w:shd w:val="clear" w:color="auto" w:fill="FFFFFF"/>
        </w:rPr>
        <w:t xml:space="preserve"> davvero interessante come riesca ad unire ogni singola realtà, camuffata da astrazione, con le altre. La sua è un’affermazione di connessioni tangibili e geometriche. Dietro c’è uno spirito che trasuda luce.” (cit. Rosa </w:t>
      </w:r>
      <w:proofErr w:type="spellStart"/>
      <w:r w:rsidRPr="00496AE3">
        <w:rPr>
          <w:rFonts w:asciiTheme="majorHAnsi" w:hAnsiTheme="majorHAnsi" w:cs="Arial"/>
          <w:shd w:val="clear" w:color="auto" w:fill="FFFFFF"/>
        </w:rPr>
        <w:t>Manauzzi</w:t>
      </w:r>
      <w:proofErr w:type="spellEnd"/>
      <w:r w:rsidRPr="00496AE3">
        <w:rPr>
          <w:rFonts w:asciiTheme="majorHAnsi" w:hAnsiTheme="majorHAnsi" w:cs="Arial"/>
          <w:shd w:val="clear" w:color="auto" w:fill="FFFFFF"/>
        </w:rPr>
        <w:t>).</w:t>
      </w:r>
      <w:r w:rsidRPr="00496AE3">
        <w:rPr>
          <w:rStyle w:val="apple-converted-space"/>
          <w:rFonts w:asciiTheme="majorHAnsi" w:hAnsiTheme="majorHAnsi" w:cs="Arial"/>
          <w:shd w:val="clear" w:color="auto" w:fill="FFFFFF"/>
        </w:rPr>
        <w:t> </w:t>
      </w:r>
    </w:p>
    <w:p w:rsidR="00BD6BF3" w:rsidRDefault="000C13A0" w:rsidP="004D72D6">
      <w:pPr>
        <w:jc w:val="both"/>
        <w:rPr>
          <w:rFonts w:asciiTheme="majorHAnsi" w:hAnsiTheme="majorHAnsi" w:cs="Arial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color w:val="393939"/>
          <w:shd w:val="clear" w:color="auto" w:fill="FFFFFF"/>
        </w:rPr>
        <w:t>L’artista</w:t>
      </w:r>
      <w:r w:rsidR="00BD6BF3" w:rsidRPr="00496AE3">
        <w:rPr>
          <w:rStyle w:val="apple-converted-space"/>
          <w:rFonts w:asciiTheme="majorHAnsi" w:hAnsiTheme="majorHAnsi" w:cs="Arial"/>
          <w:color w:val="393939"/>
          <w:shd w:val="clear" w:color="auto" w:fill="FFFFFF"/>
        </w:rPr>
        <w:t> </w:t>
      </w:r>
      <w:r>
        <w:rPr>
          <w:rStyle w:val="apple-converted-space"/>
          <w:rFonts w:asciiTheme="majorHAnsi" w:hAnsiTheme="majorHAnsi" w:cs="Arial"/>
          <w:color w:val="393939"/>
          <w:shd w:val="clear" w:color="auto" w:fill="FFFFFF"/>
        </w:rPr>
        <w:t>h</w:t>
      </w:r>
      <w:r w:rsidR="00BD6BF3" w:rsidRPr="00496AE3">
        <w:rPr>
          <w:rFonts w:asciiTheme="majorHAnsi" w:hAnsiTheme="majorHAnsi" w:cs="Arial"/>
          <w:shd w:val="clear" w:color="auto" w:fill="FFFFFF"/>
        </w:rPr>
        <w:t>a collaborato con MAD in occasione della collettiva “ALT a Palazzo MAD” all’interno della Rassegna Lievito edizione 2013</w:t>
      </w:r>
      <w:r w:rsidR="004D72D6" w:rsidRPr="00496AE3">
        <w:rPr>
          <w:rFonts w:asciiTheme="majorHAnsi" w:hAnsiTheme="majorHAnsi" w:cs="Arial"/>
          <w:shd w:val="clear" w:color="auto" w:fill="FFFFFF"/>
        </w:rPr>
        <w:t>;</w:t>
      </w:r>
      <w:r w:rsidR="00BD6BF3" w:rsidRPr="00496AE3">
        <w:rPr>
          <w:rFonts w:asciiTheme="majorHAnsi" w:hAnsiTheme="majorHAnsi" w:cs="Arial"/>
          <w:shd w:val="clear" w:color="auto" w:fill="FFFFFF"/>
        </w:rPr>
        <w:t xml:space="preserve"> con la personale “Lo Sfizio di NUN”, allestita </w:t>
      </w:r>
      <w:r w:rsidR="004D72D6" w:rsidRPr="00496AE3">
        <w:rPr>
          <w:rFonts w:asciiTheme="majorHAnsi" w:hAnsiTheme="majorHAnsi" w:cs="Arial"/>
          <w:shd w:val="clear" w:color="auto" w:fill="FFFFFF"/>
        </w:rPr>
        <w:t>nel 2014</w:t>
      </w:r>
      <w:r w:rsidR="00BD6BF3" w:rsidRPr="00496AE3">
        <w:rPr>
          <w:rFonts w:asciiTheme="majorHAnsi" w:hAnsiTheme="majorHAnsi" w:cs="Arial"/>
          <w:shd w:val="clear" w:color="auto" w:fill="FFFFFF"/>
        </w:rPr>
        <w:t xml:space="preserve"> presso “Sfizi d’Arte”</w:t>
      </w:r>
      <w:r w:rsidR="004D72D6" w:rsidRPr="00496AE3">
        <w:rPr>
          <w:rFonts w:asciiTheme="majorHAnsi" w:hAnsiTheme="majorHAnsi" w:cs="Arial"/>
          <w:shd w:val="clear" w:color="auto" w:fill="FFFFFF"/>
        </w:rPr>
        <w:t>, e con la Rassegna</w:t>
      </w:r>
      <w:r>
        <w:rPr>
          <w:rFonts w:asciiTheme="majorHAnsi" w:hAnsiTheme="majorHAnsi" w:cs="Arial"/>
          <w:shd w:val="clear" w:color="auto" w:fill="FFFFFF"/>
        </w:rPr>
        <w:t xml:space="preserve"> </w:t>
      </w:r>
      <w:r w:rsidR="004D72D6" w:rsidRPr="00496AE3">
        <w:rPr>
          <w:rFonts w:asciiTheme="majorHAnsi" w:hAnsiTheme="majorHAnsi" w:cs="Arial"/>
          <w:shd w:val="clear" w:color="auto" w:fill="FFFFFF"/>
        </w:rPr>
        <w:t>artistico/musicale MAD Giovedì in Musica presso il Conservatorio</w:t>
      </w:r>
      <w:r w:rsidR="004D72D6" w:rsidRPr="004D72D6">
        <w:rPr>
          <w:rFonts w:asciiTheme="majorHAnsi" w:hAnsiTheme="majorHAnsi" w:cs="Arial"/>
          <w:shd w:val="clear" w:color="auto" w:fill="FFFFFF"/>
        </w:rPr>
        <w:t xml:space="preserve"> di Latina. </w:t>
      </w:r>
    </w:p>
    <w:p w:rsidR="00496AE3" w:rsidRDefault="00496AE3" w:rsidP="004D72D6">
      <w:pPr>
        <w:jc w:val="both"/>
        <w:rPr>
          <w:rFonts w:asciiTheme="majorHAnsi" w:hAnsiTheme="majorHAnsi" w:cs="Arial"/>
          <w:b/>
          <w:i/>
          <w:shd w:val="clear" w:color="auto" w:fill="FFFFFF"/>
        </w:rPr>
      </w:pPr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</w:rPr>
      </w:pPr>
      <w:r w:rsidRPr="00E746DD">
        <w:rPr>
          <w:rFonts w:asciiTheme="majorHAnsi" w:hAnsiTheme="majorHAnsi"/>
          <w:b/>
        </w:rPr>
        <w:t>Vernissage</w:t>
      </w:r>
      <w:r w:rsidRPr="00E746DD">
        <w:rPr>
          <w:rFonts w:asciiTheme="majorHAnsi" w:hAnsiTheme="majorHAnsi"/>
        </w:rPr>
        <w:t>: domenica  7 agosto ore 19,00</w:t>
      </w:r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</w:rPr>
      </w:pPr>
      <w:r w:rsidRPr="00E746DD">
        <w:rPr>
          <w:rFonts w:asciiTheme="majorHAnsi" w:hAnsiTheme="majorHAnsi"/>
        </w:rPr>
        <w:t xml:space="preserve">A cura di </w:t>
      </w:r>
      <w:r w:rsidRPr="00E746DD">
        <w:rPr>
          <w:rFonts w:asciiTheme="majorHAnsi" w:hAnsiTheme="majorHAnsi"/>
          <w:b/>
        </w:rPr>
        <w:t>Fabio D’Achille</w:t>
      </w:r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</w:rPr>
      </w:pPr>
      <w:r w:rsidRPr="00E746DD">
        <w:rPr>
          <w:rFonts w:asciiTheme="majorHAnsi" w:hAnsiTheme="majorHAnsi"/>
          <w:b/>
        </w:rPr>
        <w:t>Sede</w:t>
      </w:r>
      <w:r w:rsidRPr="00E746DD">
        <w:rPr>
          <w:rFonts w:asciiTheme="majorHAnsi" w:hAnsiTheme="majorHAnsi"/>
        </w:rPr>
        <w:t xml:space="preserve">: </w:t>
      </w:r>
      <w:proofErr w:type="spellStart"/>
      <w:r w:rsidRPr="00E746DD">
        <w:rPr>
          <w:rFonts w:asciiTheme="majorHAnsi" w:hAnsiTheme="majorHAnsi"/>
        </w:rPr>
        <w:t>Bb&amp;Q</w:t>
      </w:r>
      <w:proofErr w:type="spellEnd"/>
      <w:r w:rsidRPr="00E746DD">
        <w:rPr>
          <w:rFonts w:asciiTheme="majorHAnsi" w:hAnsiTheme="majorHAnsi"/>
        </w:rPr>
        <w:t xml:space="preserve"> </w:t>
      </w:r>
      <w:proofErr w:type="spellStart"/>
      <w:r w:rsidRPr="00E746DD">
        <w:rPr>
          <w:rFonts w:asciiTheme="majorHAnsi" w:hAnsiTheme="majorHAnsi"/>
        </w:rPr>
        <w:t>Restaurant</w:t>
      </w:r>
      <w:proofErr w:type="spellEnd"/>
      <w:r w:rsidRPr="00E746DD">
        <w:rPr>
          <w:rFonts w:asciiTheme="majorHAnsi" w:hAnsiTheme="majorHAnsi"/>
        </w:rPr>
        <w:t xml:space="preserve"> e Winebar, Strada Lungomare, 4273 - Capoportiere, Latina Mare</w:t>
      </w:r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</w:rPr>
      </w:pPr>
      <w:r w:rsidRPr="00E746DD">
        <w:rPr>
          <w:rFonts w:asciiTheme="majorHAnsi" w:hAnsiTheme="majorHAnsi"/>
          <w:b/>
        </w:rPr>
        <w:t>Orari di apertura</w:t>
      </w:r>
      <w:r w:rsidRPr="00E746DD">
        <w:rPr>
          <w:rFonts w:asciiTheme="majorHAnsi" w:hAnsiTheme="majorHAnsi"/>
        </w:rPr>
        <w:t>: dal martedì alla domenica dalle 12,00 alle 15,00 e dalle 19,</w:t>
      </w:r>
      <w:r w:rsidR="00CE52F6">
        <w:rPr>
          <w:rFonts w:asciiTheme="majorHAnsi" w:hAnsiTheme="majorHAnsi"/>
        </w:rPr>
        <w:t>0</w:t>
      </w:r>
      <w:r w:rsidRPr="00E746DD">
        <w:rPr>
          <w:rFonts w:asciiTheme="majorHAnsi" w:hAnsiTheme="majorHAnsi"/>
        </w:rPr>
        <w:t xml:space="preserve">0 alle 23,30 </w:t>
      </w:r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</w:rPr>
      </w:pPr>
      <w:r w:rsidRPr="00E746DD">
        <w:rPr>
          <w:rFonts w:asciiTheme="majorHAnsi" w:hAnsiTheme="majorHAnsi"/>
        </w:rPr>
        <w:t>Fino al 30 settembre 2016</w:t>
      </w:r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</w:rPr>
      </w:pPr>
      <w:r w:rsidRPr="00E746DD">
        <w:rPr>
          <w:rFonts w:asciiTheme="majorHAnsi" w:hAnsiTheme="majorHAnsi"/>
          <w:b/>
        </w:rPr>
        <w:t>Info</w:t>
      </w:r>
      <w:r w:rsidRPr="00E746DD">
        <w:rPr>
          <w:rFonts w:asciiTheme="majorHAnsi" w:hAnsiTheme="majorHAnsi"/>
        </w:rPr>
        <w:t xml:space="preserve">: 393.3242424- </w:t>
      </w:r>
      <w:hyperlink r:id="rId5" w:history="1">
        <w:r w:rsidRPr="00E746DD">
          <w:rPr>
            <w:rStyle w:val="Collegamentoipertestuale"/>
            <w:rFonts w:asciiTheme="majorHAnsi" w:hAnsiTheme="majorHAnsi"/>
          </w:rPr>
          <w:t>eventi@madarte.it</w:t>
        </w:r>
      </w:hyperlink>
      <w:r w:rsidRPr="00E746DD">
        <w:rPr>
          <w:rFonts w:asciiTheme="majorHAnsi" w:hAnsiTheme="majorHAnsi"/>
        </w:rPr>
        <w:t xml:space="preserve"> – </w:t>
      </w:r>
      <w:hyperlink r:id="rId6" w:history="1">
        <w:r w:rsidRPr="00E746DD">
          <w:rPr>
            <w:rStyle w:val="Collegamentoipertestuale"/>
            <w:rFonts w:asciiTheme="majorHAnsi" w:hAnsiTheme="majorHAnsi"/>
          </w:rPr>
          <w:t>www.madarte.it</w:t>
        </w:r>
      </w:hyperlink>
    </w:p>
    <w:p w:rsidR="00E746DD" w:rsidRPr="00E746DD" w:rsidRDefault="00E746DD" w:rsidP="00E746DD">
      <w:pPr>
        <w:spacing w:after="0" w:line="240" w:lineRule="auto"/>
        <w:jc w:val="center"/>
        <w:rPr>
          <w:rFonts w:asciiTheme="majorHAnsi" w:hAnsiTheme="majorHAnsi"/>
          <w:b/>
        </w:rPr>
      </w:pPr>
      <w:r w:rsidRPr="00E746DD">
        <w:rPr>
          <w:rFonts w:asciiTheme="majorHAnsi" w:hAnsiTheme="majorHAnsi"/>
          <w:b/>
        </w:rPr>
        <w:t>Ingresso libero</w:t>
      </w:r>
    </w:p>
    <w:p w:rsidR="007D580E" w:rsidRPr="004D72D6" w:rsidRDefault="007D580E" w:rsidP="004D72D6">
      <w:pPr>
        <w:jc w:val="both"/>
        <w:rPr>
          <w:rFonts w:asciiTheme="majorHAnsi" w:hAnsiTheme="majorHAnsi"/>
        </w:rPr>
      </w:pPr>
      <w:r w:rsidRPr="004D72D6">
        <w:rPr>
          <w:rFonts w:asciiTheme="majorHAnsi" w:hAnsiTheme="majorHAnsi"/>
        </w:rPr>
        <w:t xml:space="preserve"> </w:t>
      </w:r>
    </w:p>
    <w:sectPr w:rsidR="007D580E" w:rsidRPr="004D7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1A"/>
    <w:rsid w:val="000C13A0"/>
    <w:rsid w:val="002E6B7F"/>
    <w:rsid w:val="003073D2"/>
    <w:rsid w:val="003D3887"/>
    <w:rsid w:val="00496AE3"/>
    <w:rsid w:val="004D72D6"/>
    <w:rsid w:val="007D580E"/>
    <w:rsid w:val="00BB401A"/>
    <w:rsid w:val="00BD6BF3"/>
    <w:rsid w:val="00CE52F6"/>
    <w:rsid w:val="00E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D6BF3"/>
  </w:style>
  <w:style w:type="paragraph" w:styleId="Nessunaspaziatura">
    <w:name w:val="No Spacing"/>
    <w:uiPriority w:val="1"/>
    <w:qFormat/>
    <w:rsid w:val="004D72D6"/>
    <w:pPr>
      <w:spacing w:after="0" w:line="240" w:lineRule="auto"/>
    </w:pPr>
  </w:style>
  <w:style w:type="character" w:styleId="Collegamentoipertestuale">
    <w:name w:val="Hyperlink"/>
    <w:uiPriority w:val="99"/>
    <w:unhideWhenUsed/>
    <w:rsid w:val="00496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D6BF3"/>
  </w:style>
  <w:style w:type="paragraph" w:styleId="Nessunaspaziatura">
    <w:name w:val="No Spacing"/>
    <w:uiPriority w:val="1"/>
    <w:qFormat/>
    <w:rsid w:val="004D72D6"/>
    <w:pPr>
      <w:spacing w:after="0" w:line="240" w:lineRule="auto"/>
    </w:pPr>
  </w:style>
  <w:style w:type="character" w:styleId="Collegamentoipertestuale">
    <w:name w:val="Hyperlink"/>
    <w:uiPriority w:val="99"/>
    <w:unhideWhenUsed/>
    <w:rsid w:val="00496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darte.it" TargetMode="External"/><Relationship Id="rId5" Type="http://schemas.openxmlformats.org/officeDocument/2006/relationships/hyperlink" Target="mailto:eventi@mada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dcterms:created xsi:type="dcterms:W3CDTF">2016-08-06T15:44:00Z</dcterms:created>
  <dcterms:modified xsi:type="dcterms:W3CDTF">2016-08-07T06:07:00Z</dcterms:modified>
</cp:coreProperties>
</file>